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>2020年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达州水务集团有限公司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公开招聘</w:t>
      </w:r>
      <w:r>
        <w:rPr>
          <w:rFonts w:ascii="Times New Roman" w:hAnsi="Times New Roman" w:eastAsia="方正小标宋_GBK"/>
          <w:sz w:val="44"/>
          <w:szCs w:val="44"/>
        </w:rPr>
        <w:t>期间疫情防控注意事项</w:t>
      </w:r>
    </w:p>
    <w:p>
      <w:pPr>
        <w:spacing w:line="578" w:lineRule="exact"/>
        <w:ind w:firstLine="880" w:firstLineChars="20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40" w:lineRule="exact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为贯彻落实新冠肺炎疫情防控工作要求，确保每一位考生安全健康，现就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2020年达州水务集团有限公司公开招聘</w:t>
      </w:r>
      <w:r>
        <w:rPr>
          <w:rFonts w:ascii="Times New Roman" w:hAnsi="Times New Roman" w:eastAsia="方正仿宋_GBK"/>
          <w:sz w:val="34"/>
          <w:szCs w:val="34"/>
        </w:rPr>
        <w:t>期间疫情防控注意事项公告如下：</w:t>
      </w:r>
    </w:p>
    <w:p>
      <w:pPr>
        <w:spacing w:line="640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1.请考生近期注意做好自我健康管理，通过微信小程序“国家政务服务平台”申领本人防疫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信息</w:t>
      </w:r>
      <w:r>
        <w:rPr>
          <w:rFonts w:ascii="Times New Roman" w:hAnsi="Times New Roman" w:eastAsia="方正仿宋_GBK"/>
          <w:sz w:val="34"/>
          <w:szCs w:val="34"/>
        </w:rPr>
        <w:t>码，并持续关注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信息</w:t>
      </w:r>
      <w:r>
        <w:rPr>
          <w:rFonts w:ascii="Times New Roman" w:hAnsi="Times New Roman" w:eastAsia="方正仿宋_GBK"/>
          <w:sz w:val="34"/>
          <w:szCs w:val="34"/>
        </w:rPr>
        <w:t>码状态。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2.考生赴考时如乘坐公共交通工具，需要全程佩戴口罩，可佩戴一次性手套，并做好手部卫生，同时注意社交距离。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3.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参加笔试、面试</w:t>
      </w:r>
      <w:r>
        <w:rPr>
          <w:rFonts w:ascii="Times New Roman" w:hAnsi="Times New Roman" w:eastAsia="方正仿宋_GBK"/>
          <w:sz w:val="34"/>
          <w:szCs w:val="34"/>
        </w:rPr>
        <w:t>前，考生应提前30分钟到达指定地点，主动出示本人防疫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信息</w:t>
      </w:r>
      <w:r>
        <w:rPr>
          <w:rFonts w:ascii="Times New Roman" w:hAnsi="Times New Roman" w:eastAsia="方正仿宋_GBK"/>
          <w:sz w:val="34"/>
          <w:szCs w:val="34"/>
        </w:rPr>
        <w:t>码，按要求接受体温测量。经现场测量体温正常（＜37.3℃）且无咳嗽等呼吸道异常症状者方可进入。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4.来自中高风险地区的考生以及与新冠病毒肺炎确诊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患者</w:t>
      </w:r>
      <w:r>
        <w:rPr>
          <w:rFonts w:ascii="Times New Roman" w:hAnsi="Times New Roman" w:eastAsia="方正仿宋_GBK"/>
          <w:sz w:val="34"/>
          <w:szCs w:val="34"/>
        </w:rPr>
        <w:t>、疑似病例或无症状感染者有密切接触史的考生，应按照疫情防控有关规定，自觉接受隔离观察和核酸检测，并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提供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8</w:t>
      </w:r>
      <w:r>
        <w:rPr>
          <w:rFonts w:ascii="Times New Roman" w:hAnsi="Times New Roman" w:eastAsia="方正仿宋_GBK"/>
          <w:sz w:val="34"/>
          <w:szCs w:val="34"/>
        </w:rPr>
        <w:t>月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1</w:t>
      </w:r>
      <w:r>
        <w:rPr>
          <w:rFonts w:ascii="Times New Roman" w:hAnsi="Times New Roman" w:eastAsia="方正仿宋_GBK"/>
          <w:sz w:val="34"/>
          <w:szCs w:val="34"/>
        </w:rPr>
        <w:t>日及以后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的</w:t>
      </w:r>
      <w:r>
        <w:rPr>
          <w:rFonts w:ascii="Times New Roman" w:hAnsi="Times New Roman" w:eastAsia="方正仿宋_GBK"/>
          <w:sz w:val="34"/>
          <w:szCs w:val="34"/>
        </w:rPr>
        <w:t>新冠病毒核酸检测阴性证明。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5.请考生注意个人防护，自备一次性医用口罩，除核验身份时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需</w:t>
      </w:r>
      <w:r>
        <w:rPr>
          <w:rFonts w:ascii="Times New Roman" w:hAnsi="Times New Roman" w:eastAsia="方正仿宋_GBK"/>
          <w:sz w:val="34"/>
          <w:szCs w:val="34"/>
        </w:rPr>
        <w:t>摘戴口罩外，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其他时候</w:t>
      </w:r>
      <w:r>
        <w:rPr>
          <w:rFonts w:ascii="Times New Roman" w:hAnsi="Times New Roman" w:eastAsia="方正仿宋_GBK"/>
          <w:sz w:val="34"/>
          <w:szCs w:val="34"/>
        </w:rPr>
        <w:t>全程佩戴口罩。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6.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期间，考生要自觉维护秩序，与其他考生保持安全距离，服从现场工作人员安排，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结束后按规定有序离场。考生在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过程中被发现或主动报告身体不适，经复测复查确有发热、咳嗽等呼吸道异常症状，由医务人员进行个案预判，具备继续完成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条件的考生，在备用隔离场所继续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笔试</w:t>
      </w:r>
      <w:r>
        <w:rPr>
          <w:rFonts w:ascii="Times New Roman" w:hAnsi="Times New Roman" w:eastAsia="方正仿宋_GBK"/>
          <w:sz w:val="34"/>
          <w:szCs w:val="34"/>
        </w:rPr>
        <w:t>考核；不具备继续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条件的考生，由医务人员按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疫情防控的有关</w:t>
      </w:r>
      <w:r>
        <w:rPr>
          <w:rFonts w:ascii="Times New Roman" w:hAnsi="Times New Roman" w:eastAsia="方正仿宋_GBK"/>
          <w:sz w:val="34"/>
          <w:szCs w:val="34"/>
        </w:rPr>
        <w:t>规定处置。</w:t>
      </w:r>
    </w:p>
    <w:p>
      <w:pPr>
        <w:spacing w:line="578" w:lineRule="exact"/>
        <w:ind w:firstLine="680" w:firstLineChars="200"/>
        <w:jc w:val="left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hAnsi="Times New Roman" w:eastAsia="方正仿宋_GBK"/>
          <w:sz w:val="34"/>
          <w:szCs w:val="34"/>
        </w:rPr>
        <w:t>7.考生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需</w:t>
      </w:r>
      <w:r>
        <w:rPr>
          <w:rFonts w:ascii="Times New Roman" w:hAnsi="Times New Roman" w:eastAsia="方正仿宋_GBK"/>
          <w:sz w:val="34"/>
          <w:szCs w:val="34"/>
        </w:rPr>
        <w:t>签署《新冠肺炎疫情防控告知暨承诺书》，承诺已知悉告知事项和防疫要求，自愿承担因不实承诺应承担的相关责任、接受相应处理。凡</w:t>
      </w:r>
      <w:bookmarkStart w:id="0" w:name="_GoBack"/>
      <w:bookmarkEnd w:id="0"/>
      <w:r>
        <w:rPr>
          <w:rFonts w:ascii="Times New Roman" w:hAnsi="Times New Roman" w:eastAsia="方正仿宋_GBK"/>
          <w:sz w:val="34"/>
          <w:szCs w:val="34"/>
        </w:rPr>
        <w:t>隐瞒或谎报旅居史、接触史、健康状况等疫情防控重点信息，不配合工作人员进行防疫检测、询问等造成不良后果的，取消</w:t>
      </w:r>
      <w:r>
        <w:rPr>
          <w:rFonts w:hint="eastAsia" w:ascii="Times New Roman" w:hAnsi="Times New Roman" w:eastAsia="方正仿宋_GBK"/>
          <w:sz w:val="34"/>
          <w:szCs w:val="34"/>
          <w:lang w:eastAsia="zh-CN"/>
        </w:rPr>
        <w:t>笔试、面试</w:t>
      </w:r>
      <w:r>
        <w:rPr>
          <w:rFonts w:ascii="Times New Roman" w:hAnsi="Times New Roman" w:eastAsia="方正仿宋_GBK"/>
          <w:sz w:val="34"/>
          <w:szCs w:val="34"/>
        </w:rPr>
        <w:t>资格；如有违法情况，将依法追究法律责任。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13BF"/>
    <w:rsid w:val="2F891DB6"/>
    <w:rsid w:val="342E7BF9"/>
    <w:rsid w:val="36D6759E"/>
    <w:rsid w:val="5A346A5C"/>
    <w:rsid w:val="7C116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Leslie陌</cp:lastModifiedBy>
  <dcterms:modified xsi:type="dcterms:W3CDTF">2020-07-30T07:10:24Z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